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A43F" w14:textId="77777777" w:rsidR="00EF189F" w:rsidRPr="00EF189F" w:rsidRDefault="00EF189F" w:rsidP="009F73D5">
      <w:pPr>
        <w:jc w:val="center"/>
        <w:rPr>
          <w:rFonts w:cstheme="minorHAnsi"/>
          <w:b/>
          <w:bCs/>
          <w:sz w:val="24"/>
          <w:szCs w:val="24"/>
        </w:rPr>
      </w:pPr>
    </w:p>
    <w:p w14:paraId="7CD0EF78" w14:textId="0EDEF6D9" w:rsidR="009F73D5" w:rsidRPr="00EF189F" w:rsidRDefault="009F73D5" w:rsidP="009F73D5">
      <w:pPr>
        <w:jc w:val="center"/>
        <w:rPr>
          <w:rFonts w:cstheme="minorHAnsi"/>
          <w:b/>
          <w:bCs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Recenzja materiałów dydaktycznych „Układ pokarmowy człowieka”  wypracowanych w ramach projektu „ Edukacja artystyczna głuchych”</w:t>
      </w:r>
    </w:p>
    <w:p w14:paraId="04B64AB2" w14:textId="77777777" w:rsidR="009F73D5" w:rsidRPr="00EF189F" w:rsidRDefault="009F73D5" w:rsidP="009F73D5">
      <w:pPr>
        <w:rPr>
          <w:rFonts w:cstheme="minorHAnsi"/>
          <w:sz w:val="24"/>
          <w:szCs w:val="24"/>
        </w:rPr>
      </w:pPr>
    </w:p>
    <w:p w14:paraId="1DD3AA92" w14:textId="57583DDB" w:rsidR="009F73D5" w:rsidRPr="00EF189F" w:rsidRDefault="00EF189F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sz w:val="24"/>
          <w:szCs w:val="24"/>
        </w:rPr>
        <w:t>R</w:t>
      </w:r>
      <w:r w:rsidR="009F73D5" w:rsidRPr="00EF189F">
        <w:rPr>
          <w:rFonts w:cstheme="minorHAnsi"/>
          <w:sz w:val="24"/>
          <w:szCs w:val="24"/>
        </w:rPr>
        <w:t>ecenzja materiałów dydaktycznych  sporządzona przez zespół ekspertów w składzie</w:t>
      </w:r>
      <w:r w:rsidR="0032696E">
        <w:rPr>
          <w:rFonts w:cstheme="minorHAnsi"/>
          <w:sz w:val="24"/>
          <w:szCs w:val="24"/>
        </w:rPr>
        <w:t>:</w:t>
      </w:r>
      <w:r w:rsidR="0032696E">
        <w:rPr>
          <w:rFonts w:cstheme="minorHAnsi"/>
          <w:sz w:val="24"/>
          <w:szCs w:val="24"/>
        </w:rPr>
        <w:br/>
      </w:r>
      <w:r w:rsidR="009F73D5" w:rsidRPr="00EF189F">
        <w:rPr>
          <w:rFonts w:cstheme="minorHAnsi"/>
          <w:sz w:val="24"/>
          <w:szCs w:val="24"/>
        </w:rPr>
        <w:t xml:space="preserve"> dr W.  </w:t>
      </w:r>
      <w:proofErr w:type="spellStart"/>
      <w:r w:rsidR="009F73D5" w:rsidRPr="00EF189F">
        <w:rPr>
          <w:rFonts w:cstheme="minorHAnsi"/>
          <w:sz w:val="24"/>
          <w:szCs w:val="24"/>
        </w:rPr>
        <w:t>Żurowicz</w:t>
      </w:r>
      <w:proofErr w:type="spellEnd"/>
      <w:r w:rsidR="009F73D5" w:rsidRPr="00EF189F">
        <w:rPr>
          <w:rFonts w:cstheme="minorHAnsi"/>
          <w:sz w:val="24"/>
          <w:szCs w:val="24"/>
        </w:rPr>
        <w:t>, mgr K.</w:t>
      </w:r>
      <w:r w:rsidRPr="00EF189F">
        <w:rPr>
          <w:rFonts w:cstheme="minorHAnsi"/>
          <w:sz w:val="24"/>
          <w:szCs w:val="24"/>
        </w:rPr>
        <w:t xml:space="preserve"> </w:t>
      </w:r>
      <w:r w:rsidR="009F73D5" w:rsidRPr="00EF189F">
        <w:rPr>
          <w:rFonts w:cstheme="minorHAnsi"/>
          <w:sz w:val="24"/>
          <w:szCs w:val="24"/>
        </w:rPr>
        <w:t>Podgórni, mgr M.</w:t>
      </w:r>
      <w:r w:rsidRPr="00EF189F">
        <w:rPr>
          <w:rFonts w:cstheme="minorHAnsi"/>
          <w:sz w:val="24"/>
          <w:szCs w:val="24"/>
        </w:rPr>
        <w:t xml:space="preserve"> </w:t>
      </w:r>
      <w:r w:rsidR="009F73D5" w:rsidRPr="00EF189F">
        <w:rPr>
          <w:rFonts w:cstheme="minorHAnsi"/>
          <w:sz w:val="24"/>
          <w:szCs w:val="24"/>
        </w:rPr>
        <w:t xml:space="preserve">Kwaśnik jest w całości pozytywna i nie narzuca wprowadzenia jakichkolwiek zmian czy poprawek w prezentowanym programie i materiałach dydaktycznych. </w:t>
      </w:r>
    </w:p>
    <w:p w14:paraId="6D5EB21A" w14:textId="0E377591" w:rsidR="009F73D5" w:rsidRPr="00EF189F" w:rsidRDefault="0032696E" w:rsidP="009F73D5">
      <w:pPr>
        <w:rPr>
          <w:rFonts w:cstheme="minorHAnsi"/>
          <w:sz w:val="24"/>
          <w:szCs w:val="24"/>
        </w:rPr>
      </w:pPr>
      <w:r w:rsidRPr="0032696E">
        <w:rPr>
          <w:rFonts w:cstheme="minorHAnsi"/>
          <w:b/>
          <w:bCs/>
          <w:sz w:val="24"/>
          <w:szCs w:val="24"/>
        </w:rPr>
        <w:t>I. Opis:</w:t>
      </w:r>
      <w:r>
        <w:rPr>
          <w:rFonts w:cstheme="minorHAnsi"/>
          <w:sz w:val="24"/>
          <w:szCs w:val="24"/>
        </w:rPr>
        <w:br/>
      </w:r>
      <w:r w:rsidR="009F73D5" w:rsidRPr="00EF189F">
        <w:rPr>
          <w:rFonts w:cstheme="minorHAnsi"/>
          <w:sz w:val="24"/>
          <w:szCs w:val="24"/>
        </w:rPr>
        <w:t>Ocena skuteczności, innowacyjności i efektywności edukacji artystycznej zastosowanej na lekcji biologii w szkole dla głuchych polegającej na tworzeniu przez uczniów modeli układu pokarmowego człowieka z kartonu i papieru, jest pozytywna pod wieloma względami.</w:t>
      </w:r>
    </w:p>
    <w:p w14:paraId="64E37220" w14:textId="2C0FFD51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Skuteczność:</w:t>
      </w:r>
      <w:r w:rsidRPr="00EF189F">
        <w:rPr>
          <w:rFonts w:cstheme="minorHAnsi"/>
          <w:sz w:val="24"/>
          <w:szCs w:val="24"/>
        </w:rPr>
        <w:t xml:space="preserve"> Taka lekcja jest skuteczna w zakresie angażowania uczniów i umożliwiania im praktycznego zrozumienia tematu. Tworzenie modeli pozwala uczniom zobaczyć i dotknąć struktur, co może ułatwić im zrozumienie budowy i funkcji narządów wchodzących w skład układu pokarmowego.</w:t>
      </w:r>
    </w:p>
    <w:p w14:paraId="049E1803" w14:textId="77777777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Innowacyjność:</w:t>
      </w:r>
      <w:r w:rsidRPr="00EF189F">
        <w:rPr>
          <w:rFonts w:cstheme="minorHAnsi"/>
          <w:sz w:val="24"/>
          <w:szCs w:val="24"/>
        </w:rPr>
        <w:t xml:space="preserve"> Zastosowanie techniki plastycznej do nauczania biologii jest innowacyjnym podejściem, które angażuje zmysł dotyku i wzroku uczniów. Modelowanie może być również sposobem na przekazywanie abstrakcyjnych koncepcji w sposób konkretny i zrozumiały.</w:t>
      </w:r>
    </w:p>
    <w:p w14:paraId="400BCB29" w14:textId="77777777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Efektywność:</w:t>
      </w:r>
      <w:r w:rsidRPr="00EF189F">
        <w:rPr>
          <w:rFonts w:cstheme="minorHAnsi"/>
          <w:sz w:val="24"/>
          <w:szCs w:val="24"/>
        </w:rPr>
        <w:t xml:space="preserve"> Tworzenie modeli układu pokarmowego przez grupy uczniów pozwala na współpracę i wspólną naukę. Praca w grupach umożliwia uczniom dzielenie się wiedzą i umiejętnościami, co może prowadzić do lepszego zrozumienia tematu i utrwalenia informacji.</w:t>
      </w:r>
    </w:p>
    <w:p w14:paraId="1F7DB3D8" w14:textId="1E2ED007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sz w:val="24"/>
          <w:szCs w:val="24"/>
        </w:rPr>
        <w:t>Jeśli chodzi o rozwój kompetencji społecznych i komunikacyjnych, taka lekcja jest bardzo korzystna dla uczniów głuchych ponieważ rozwija:</w:t>
      </w:r>
    </w:p>
    <w:p w14:paraId="3469380A" w14:textId="6E618484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Kompetencje społeczne-</w:t>
      </w:r>
      <w:r w:rsidRPr="00EF189F">
        <w:rPr>
          <w:rFonts w:cstheme="minorHAnsi"/>
          <w:sz w:val="24"/>
          <w:szCs w:val="24"/>
        </w:rPr>
        <w:t xml:space="preserve"> Praca w grupach wymaga współpracy, komunikacji i rozwiązywania problemów. Uczniowie muszą się porozumiewać, aby efektywnie współpracować i osiągnąć wspólne cele.</w:t>
      </w:r>
    </w:p>
    <w:p w14:paraId="4397B7EA" w14:textId="7842E130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Komunikacja-</w:t>
      </w:r>
      <w:r w:rsidRPr="00EF189F">
        <w:rPr>
          <w:rFonts w:cstheme="minorHAnsi"/>
          <w:sz w:val="24"/>
          <w:szCs w:val="24"/>
        </w:rPr>
        <w:t xml:space="preserve"> Prezentacja wykonanych prac na forum klasy daje uczniom możliwość praktyki umiejętności mówienia przed publicznością oraz wyrażania swoich pomysłów i opinii. To także okazja do wzajemnego wsparcia i podziwu za wysiłek i kreatywność.</w:t>
      </w:r>
    </w:p>
    <w:p w14:paraId="2E777582" w14:textId="77777777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sz w:val="24"/>
          <w:szCs w:val="24"/>
        </w:rPr>
        <w:t>W rezultacie, lekcja taka nie tylko przyczynia się do zrozumienia treści biologicznych, ale również rozwija umiejętności społeczne i komunikacyjne, co jest kluczowe dla wszechstronnego rozwoju uczniów.</w:t>
      </w:r>
    </w:p>
    <w:p w14:paraId="1873A3DE" w14:textId="3240EEC6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sz w:val="24"/>
          <w:szCs w:val="24"/>
        </w:rPr>
        <w:t xml:space="preserve">Sztuki plastyczne mają ogromny potencjał do rozwijania kompetencji miękkich w edukacji specjalnej. </w:t>
      </w:r>
    </w:p>
    <w:p w14:paraId="3DE5F387" w14:textId="74A49696" w:rsidR="009F73D5" w:rsidRPr="00EF189F" w:rsidRDefault="00E01396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sz w:val="24"/>
          <w:szCs w:val="24"/>
        </w:rPr>
        <w:t>Wpływ ten przejawia się w takich obszarach jak:</w:t>
      </w:r>
    </w:p>
    <w:p w14:paraId="39BC45C7" w14:textId="77777777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lastRenderedPageBreak/>
        <w:t>Kreatywność</w:t>
      </w:r>
      <w:r w:rsidRPr="00EF189F">
        <w:rPr>
          <w:rFonts w:cstheme="minorHAnsi"/>
          <w:sz w:val="24"/>
          <w:szCs w:val="24"/>
        </w:rPr>
        <w:t>: Tworzenie sztuki plastycznej wymaga wyobraźni i innowacyjnego myślenia. Poprzez eksperymentowanie z różnymi technikami, materiałami i koncepcjami, uczniowie uczą się myśleć kreatywnie i elastycznie rozwiązywać problemy.</w:t>
      </w:r>
    </w:p>
    <w:p w14:paraId="06CDC4EE" w14:textId="77777777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Wytrwałość</w:t>
      </w:r>
      <w:r w:rsidRPr="00EF189F">
        <w:rPr>
          <w:rFonts w:cstheme="minorHAnsi"/>
          <w:sz w:val="24"/>
          <w:szCs w:val="24"/>
        </w:rPr>
        <w:t>: Proces tworzenia sztuki plastycznej często wymaga czasu, cierpliwości i wytrwałości. Uczniowie muszą być gotowi do podejmowania wyzwań, napotykając trudności i próbując różnych podejść, aby osiągnąć zamierzony efekt.</w:t>
      </w:r>
    </w:p>
    <w:p w14:paraId="1F088593" w14:textId="77777777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Samodyscyplina</w:t>
      </w:r>
      <w:r w:rsidRPr="00EF189F">
        <w:rPr>
          <w:rFonts w:cstheme="minorHAnsi"/>
          <w:sz w:val="24"/>
          <w:szCs w:val="24"/>
        </w:rPr>
        <w:t>: Tworzenie sztuki plastycznej wymaga skupienia i samodyscypliny. Uczniowie muszą być w stanie skoncentrować się na swojej pracy, ignorując potencjalne rozpraszacze i kontynuując ją nawet w obliczu trudności.</w:t>
      </w:r>
    </w:p>
    <w:p w14:paraId="24F92B33" w14:textId="77777777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Wyrażanie emocji</w:t>
      </w:r>
      <w:r w:rsidRPr="00EF189F">
        <w:rPr>
          <w:rFonts w:cstheme="minorHAnsi"/>
          <w:sz w:val="24"/>
          <w:szCs w:val="24"/>
        </w:rPr>
        <w:t>: Sztuka plastyczna jest środkiem wyrazu emocji i uczuć. Uczniowie mogą wyrażać swoje myśli, uczucia i doświadczenia poprzez twórcze wykorzystanie kolorów, form i linii, co pomaga w lepszym zrozumieniu siebie i swojego otoczenia.</w:t>
      </w:r>
    </w:p>
    <w:p w14:paraId="05FB125B" w14:textId="77777777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Empatia:</w:t>
      </w:r>
      <w:r w:rsidRPr="00EF189F">
        <w:rPr>
          <w:rFonts w:cstheme="minorHAnsi"/>
          <w:sz w:val="24"/>
          <w:szCs w:val="24"/>
        </w:rPr>
        <w:t xml:space="preserve"> Poprzez analizę i interpretację dzieł sztuki, uczniowie rozwijają empatię i zdolność do zrozumienia punktu widzenia innych ludzi oraz różnorodności perspektyw.</w:t>
      </w:r>
    </w:p>
    <w:p w14:paraId="0BFBE3D6" w14:textId="77777777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Współpraca</w:t>
      </w:r>
      <w:r w:rsidRPr="00EF189F">
        <w:rPr>
          <w:rFonts w:cstheme="minorHAnsi"/>
          <w:sz w:val="24"/>
          <w:szCs w:val="24"/>
        </w:rPr>
        <w:t>: Często projekty artystyczne wymagają współpracy i komunikacji z innymi. Uczniowie uczą się dzielić pomysłami, współpracować nad wspólnymi celami i szanować wkład innych osób.</w:t>
      </w:r>
    </w:p>
    <w:p w14:paraId="596033C0" w14:textId="77777777" w:rsidR="009F73D5" w:rsidRPr="00EF189F" w:rsidRDefault="009F73D5" w:rsidP="009F73D5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Krytyczne myślenie</w:t>
      </w:r>
      <w:r w:rsidRPr="00EF189F">
        <w:rPr>
          <w:rFonts w:cstheme="minorHAnsi"/>
          <w:sz w:val="24"/>
          <w:szCs w:val="24"/>
        </w:rPr>
        <w:t>: Analiza i interpretacja dzieł sztuki wymaga krytycznego myślenia. Uczniowie muszą umieć oceniać i wyciągać wnioski na podstawie estetyki, technik użytych przez artystę oraz kontekstu kulturowego.</w:t>
      </w:r>
    </w:p>
    <w:p w14:paraId="78F8911A" w14:textId="77777777" w:rsidR="006639D7" w:rsidRPr="00EF189F" w:rsidRDefault="006639D7" w:rsidP="006639D7">
      <w:pPr>
        <w:rPr>
          <w:rFonts w:cstheme="minorHAnsi"/>
          <w:sz w:val="24"/>
          <w:szCs w:val="24"/>
        </w:rPr>
      </w:pPr>
      <w:r w:rsidRPr="00EF189F">
        <w:rPr>
          <w:rFonts w:cstheme="minorHAnsi"/>
          <w:b/>
          <w:bCs/>
          <w:sz w:val="24"/>
          <w:szCs w:val="24"/>
        </w:rPr>
        <w:t>Integracja z innymi dziedzinami</w:t>
      </w:r>
      <w:r w:rsidRPr="00EF189F">
        <w:rPr>
          <w:rFonts w:cstheme="minorHAnsi"/>
          <w:sz w:val="24"/>
          <w:szCs w:val="24"/>
        </w:rPr>
        <w:t>. Sztuka często łączy się z innymi dziedzinami, takimi jak nauka, matematyka, język czy historia. Integracja sztuki z innymi dziedzinami edukacji może wzbogacić proces uczenia się i sprawić, że materiał stanie się bardziej przystępny i zrozumiały.</w:t>
      </w:r>
    </w:p>
    <w:p w14:paraId="5AAE30A1" w14:textId="48AFE560" w:rsidR="009F73D5" w:rsidRPr="00EF189F" w:rsidRDefault="0032696E" w:rsidP="009F73D5">
      <w:pPr>
        <w:rPr>
          <w:rFonts w:cstheme="minorHAnsi"/>
          <w:sz w:val="24"/>
          <w:szCs w:val="24"/>
        </w:rPr>
      </w:pPr>
      <w:r w:rsidRPr="0032696E">
        <w:rPr>
          <w:rFonts w:cstheme="minorHAnsi"/>
          <w:b/>
          <w:bCs/>
          <w:sz w:val="24"/>
          <w:szCs w:val="24"/>
        </w:rPr>
        <w:t>II. Podsumowanie:</w:t>
      </w:r>
      <w:r>
        <w:rPr>
          <w:rFonts w:cstheme="minorHAnsi"/>
          <w:sz w:val="24"/>
          <w:szCs w:val="24"/>
        </w:rPr>
        <w:br/>
      </w:r>
      <w:r w:rsidR="009F73D5" w:rsidRPr="00EF189F">
        <w:rPr>
          <w:rFonts w:cstheme="minorHAnsi"/>
          <w:sz w:val="24"/>
          <w:szCs w:val="24"/>
        </w:rPr>
        <w:t>Ogólnie rzecz biorąc, sztuki plastyczne nie tylko poszerzają horyzonty estetyczne, ale także rozwijają wiele kluczowych kompetencji miękkich, które są niezbędne w życiu osobistym i zawodowym. Dlatego integrowanie sztuk plastycznych w edukację masową może przynieść wiele korzyści dla uczniów we wszystkich sferach życia.</w:t>
      </w:r>
    </w:p>
    <w:p w14:paraId="06BCD697" w14:textId="77777777" w:rsidR="006639D7" w:rsidRPr="00EF189F" w:rsidRDefault="006639D7" w:rsidP="006639D7">
      <w:pPr>
        <w:pStyle w:val="NormalnyWeb"/>
        <w:shd w:val="clear" w:color="auto" w:fill="FFFFFF"/>
        <w:spacing w:after="300"/>
        <w:textAlignment w:val="baseline"/>
        <w:rPr>
          <w:rFonts w:asciiTheme="minorHAnsi" w:hAnsiTheme="minorHAnsi" w:cstheme="minorHAnsi"/>
          <w:color w:val="3D3D3D"/>
        </w:rPr>
      </w:pPr>
    </w:p>
    <w:p w14:paraId="0191EBFE" w14:textId="77777777" w:rsidR="00EF189F" w:rsidRPr="00EF189F" w:rsidRDefault="00EF189F" w:rsidP="00EF189F">
      <w:pPr>
        <w:pStyle w:val="NormalnyWeb"/>
        <w:shd w:val="clear" w:color="auto" w:fill="FFFFFF"/>
        <w:spacing w:after="300"/>
        <w:textAlignment w:val="baseline"/>
        <w:rPr>
          <w:rFonts w:asciiTheme="minorHAnsi" w:hAnsiTheme="minorHAnsi" w:cstheme="minorHAnsi"/>
          <w:color w:val="3D3D3D"/>
        </w:rPr>
      </w:pPr>
      <w:r w:rsidRPr="00EF189F">
        <w:rPr>
          <w:rFonts w:asciiTheme="minorHAnsi" w:hAnsiTheme="minorHAnsi" w:cstheme="minorHAnsi"/>
          <w:i/>
          <w:iCs/>
          <w:color w:val="3D3D3D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4923993E" w14:textId="77777777" w:rsidR="00EF189F" w:rsidRPr="00EF189F" w:rsidRDefault="00EF189F" w:rsidP="006639D7">
      <w:pPr>
        <w:pStyle w:val="NormalnyWeb"/>
        <w:shd w:val="clear" w:color="auto" w:fill="FFFFFF"/>
        <w:spacing w:after="300"/>
        <w:textAlignment w:val="baseline"/>
        <w:rPr>
          <w:rFonts w:asciiTheme="minorHAnsi" w:hAnsiTheme="minorHAnsi" w:cstheme="minorHAnsi"/>
          <w:color w:val="3D3D3D"/>
        </w:rPr>
      </w:pPr>
    </w:p>
    <w:p w14:paraId="5C99C34E" w14:textId="77777777" w:rsidR="009A6934" w:rsidRPr="00EF189F" w:rsidRDefault="009A6934">
      <w:pPr>
        <w:rPr>
          <w:rFonts w:cstheme="minorHAnsi"/>
          <w:sz w:val="24"/>
          <w:szCs w:val="24"/>
        </w:rPr>
      </w:pPr>
    </w:p>
    <w:sectPr w:rsidR="009A6934" w:rsidRPr="00EF1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04DC" w14:textId="77777777" w:rsidR="00D23F59" w:rsidRDefault="00D23F59" w:rsidP="00EE2AFB">
      <w:pPr>
        <w:spacing w:after="0" w:line="240" w:lineRule="auto"/>
      </w:pPr>
      <w:r>
        <w:separator/>
      </w:r>
    </w:p>
  </w:endnote>
  <w:endnote w:type="continuationSeparator" w:id="0">
    <w:p w14:paraId="5EB6DA46" w14:textId="77777777" w:rsidR="00D23F59" w:rsidRDefault="00D23F59" w:rsidP="00EE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1521" w14:textId="77777777" w:rsidR="00EE2AFB" w:rsidRDefault="00EE2A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F1E6" w14:textId="537E940B" w:rsidR="00EE2AFB" w:rsidRDefault="00EE2AFB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025A04" wp14:editId="1037B5B7">
          <wp:simplePos x="0" y="0"/>
          <wp:positionH relativeFrom="margin">
            <wp:align>center</wp:align>
          </wp:positionH>
          <wp:positionV relativeFrom="paragraph">
            <wp:posOffset>-45720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3558" w14:textId="77777777" w:rsidR="00EE2AFB" w:rsidRDefault="00EE2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B3F1" w14:textId="77777777" w:rsidR="00D23F59" w:rsidRDefault="00D23F59" w:rsidP="00EE2AFB">
      <w:pPr>
        <w:spacing w:after="0" w:line="240" w:lineRule="auto"/>
      </w:pPr>
      <w:r>
        <w:separator/>
      </w:r>
    </w:p>
  </w:footnote>
  <w:footnote w:type="continuationSeparator" w:id="0">
    <w:p w14:paraId="637FB065" w14:textId="77777777" w:rsidR="00D23F59" w:rsidRDefault="00D23F59" w:rsidP="00EE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3AD6" w14:textId="77777777" w:rsidR="00EE2AFB" w:rsidRDefault="00EE2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D1B3" w14:textId="12F3AC25" w:rsidR="00EE2AFB" w:rsidRDefault="00B87860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C386EB" wp14:editId="27D5DE5A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3223260" cy="675421"/>
          <wp:effectExtent l="0" t="0" r="0" b="0"/>
          <wp:wrapThrough wrapText="bothSides">
            <wp:wrapPolygon edited="0">
              <wp:start x="0" y="0"/>
              <wp:lineTo x="0" y="20726"/>
              <wp:lineTo x="21447" y="20726"/>
              <wp:lineTo x="21447" y="0"/>
              <wp:lineTo x="0" y="0"/>
            </wp:wrapPolygon>
          </wp:wrapThrough>
          <wp:docPr id="4567378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67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F153" w14:textId="77777777" w:rsidR="00EE2AFB" w:rsidRDefault="00EE2A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2EDD"/>
    <w:multiLevelType w:val="multilevel"/>
    <w:tmpl w:val="1834C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96E29"/>
    <w:multiLevelType w:val="multilevel"/>
    <w:tmpl w:val="DCAA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2F730F"/>
    <w:multiLevelType w:val="multilevel"/>
    <w:tmpl w:val="A51C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8719883">
    <w:abstractNumId w:val="0"/>
  </w:num>
  <w:num w:numId="2" w16cid:durableId="1920946239">
    <w:abstractNumId w:val="1"/>
  </w:num>
  <w:num w:numId="3" w16cid:durableId="118548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D5"/>
    <w:rsid w:val="00006AAF"/>
    <w:rsid w:val="0016714E"/>
    <w:rsid w:val="0021384A"/>
    <w:rsid w:val="0032696E"/>
    <w:rsid w:val="003444AC"/>
    <w:rsid w:val="006639D7"/>
    <w:rsid w:val="009A6934"/>
    <w:rsid w:val="009F73D5"/>
    <w:rsid w:val="00B004BD"/>
    <w:rsid w:val="00B87860"/>
    <w:rsid w:val="00D23F59"/>
    <w:rsid w:val="00E01396"/>
    <w:rsid w:val="00EE2AFB"/>
    <w:rsid w:val="00E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683F"/>
  <w15:chartTrackingRefBased/>
  <w15:docId w15:val="{AA5659D9-047B-46A6-AD34-123C4289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F73D5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F73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F73D5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2AFB"/>
  </w:style>
  <w:style w:type="paragraph" w:styleId="Stopka">
    <w:name w:val="footer"/>
    <w:basedOn w:val="Normalny"/>
    <w:link w:val="StopkaZnak"/>
    <w:uiPriority w:val="99"/>
    <w:unhideWhenUsed/>
    <w:rsid w:val="00EE2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29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824997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77115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807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76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24892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694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5293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6444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33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5391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219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490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15446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193950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544320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715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3740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6076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4487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8</cp:revision>
  <dcterms:created xsi:type="dcterms:W3CDTF">2024-02-02T09:04:00Z</dcterms:created>
  <dcterms:modified xsi:type="dcterms:W3CDTF">2025-07-09T07:47:00Z</dcterms:modified>
</cp:coreProperties>
</file>